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EF2A05">
        <w:rPr>
          <w:rFonts w:ascii="Times New Roman" w:eastAsia="SimSun" w:hAnsi="Times New Roman"/>
          <w:sz w:val="24"/>
          <w:szCs w:val="24"/>
        </w:rPr>
        <w:t>Молодежная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EF2A05">
        <w:rPr>
          <w:rFonts w:ascii="Times New Roman" w:eastAsia="SimSun" w:hAnsi="Times New Roman"/>
          <w:sz w:val="24"/>
          <w:szCs w:val="24"/>
        </w:rPr>
        <w:t>1А,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8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3525"/>
        <w:gridCol w:w="2031"/>
        <w:gridCol w:w="1492"/>
        <w:gridCol w:w="1623"/>
      </w:tblGrid>
      <w:tr w:rsidR="00EF2A05" w:rsidRPr="00EF2A05" w:rsidTr="00EF2A05">
        <w:trPr>
          <w:trHeight w:val="305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EF2A05" w:rsidRPr="00EF2A05" w:rsidTr="00EF2A05">
        <w:trPr>
          <w:trHeight w:val="1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EF2A05" w:rsidRPr="00EF2A05" w:rsidTr="00EF2A05">
        <w:trPr>
          <w:trHeight w:val="143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365 376,60</w:t>
            </w:r>
          </w:p>
        </w:tc>
      </w:tr>
      <w:tr w:rsidR="00EF2A05" w:rsidRPr="00EF2A05" w:rsidTr="00EF2A05">
        <w:trPr>
          <w:trHeight w:val="143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97 196,31</w:t>
            </w:r>
          </w:p>
        </w:tc>
      </w:tr>
      <w:tr w:rsidR="00EF2A05" w:rsidRPr="00EF2A05" w:rsidTr="00EF2A05">
        <w:trPr>
          <w:trHeight w:val="143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179 634,99</w:t>
            </w:r>
          </w:p>
        </w:tc>
      </w:tr>
      <w:tr w:rsidR="00EF2A05" w:rsidRPr="00EF2A05" w:rsidTr="00EF2A05">
        <w:trPr>
          <w:trHeight w:val="143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642 207,90</w:t>
            </w:r>
          </w:p>
        </w:tc>
      </w:tr>
      <w:tr w:rsidR="00EF2A05" w:rsidRPr="00EF2A05" w:rsidTr="00EF2A05">
        <w:trPr>
          <w:trHeight w:val="1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ВГП трубой м/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3 304,98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ВГП трубой м/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3 252,98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33,36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ВГП трубой м/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22.01.2021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3 252,98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подъезд 1 этаж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776,15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81,84,87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участков стояков ХВС, ГВС с ВГП на трубу ППР д 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4 939,69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ВГП трубой м/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2 692,88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 2 этаж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708,93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подъезд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65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кранов шаровых на подводке ХВС,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976,06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участков стояков ХВС, ГВС с ВГП на трубу ППР д 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986,99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ВГП трубой м/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795,19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ВГП на ППР д 25-8м, д 20-2м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6 609,38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 территория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Формовочная обрезка кустарников бензопилой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1 545,60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 территория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 установка урны на бетонное основание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1 494,32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50,54,44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центральной канализации с чугуна на трубы ПЭ, замена стояка ГВС с трубы ВГП на ППР д25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27.05.2021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11 м</w:t>
            </w:r>
          </w:p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11 657,09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клапана балансировочного фланцевого на ИТП №1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1 947,45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подъезд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Переключение ХВС в ящике для уборщиц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10.06.2021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1,5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529,85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66,69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канализационного стояка, тройника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4,5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4 985,64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 территория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качели во дворе (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качеля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приобретена депутатами)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22.09.2021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1 714,20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11,14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монтаж трубы м/пласт д20 Корея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4 028,98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фасад</w:t>
            </w:r>
            <w:proofErr w:type="gramEnd"/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Герметизация межпанельных швов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11 228,96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кв-ры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до подвала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Демонтаж трубы ВГП, монтаж трубы ППР д25 - 20 м, установка 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спускников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подвале-6 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08.10.2021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20 м</w:t>
            </w:r>
          </w:p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14 508,98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кв-ры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 до 43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м/</w:t>
            </w:r>
            <w:proofErr w:type="spell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- 40 м, монтаж трубы ППР 25 - 40м, трубы ППР 20-8м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48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35 153,80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88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Герметизация и утепление вентиляционного короба в чердачном помещении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1 200,01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кранов на подводках водоснабжения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1 952,11 </w:t>
            </w:r>
          </w:p>
        </w:tc>
      </w:tr>
      <w:tr w:rsidR="00EF2A05" w:rsidRPr="00EF2A05" w:rsidTr="00EF2A05">
        <w:trPr>
          <w:trHeight w:val="14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светильников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F2A05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363,93 </w:t>
            </w:r>
          </w:p>
        </w:tc>
      </w:tr>
      <w:tr w:rsidR="00EF2A05" w:rsidRPr="00EF2A05" w:rsidTr="00EF2A05">
        <w:trPr>
          <w:trHeight w:val="143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A05" w:rsidRPr="00EF2A05" w:rsidRDefault="00EF2A05" w:rsidP="00EF2A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EF2A05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122 559,25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F2A05">
        <w:rPr>
          <w:rFonts w:ascii="Times New Roman" w:eastAsia="SimSun" w:hAnsi="Times New Roman"/>
          <w:sz w:val="24"/>
          <w:szCs w:val="24"/>
        </w:rPr>
        <w:t>304 819,68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F2A05">
        <w:rPr>
          <w:rFonts w:ascii="Times New Roman" w:eastAsia="SimSun" w:hAnsi="Times New Roman"/>
          <w:sz w:val="24"/>
          <w:szCs w:val="24"/>
        </w:rPr>
        <w:t>316 065,85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EF2A05">
        <w:rPr>
          <w:rFonts w:ascii="Times New Roman" w:eastAsia="SimSun" w:hAnsi="Times New Roman"/>
          <w:sz w:val="24"/>
          <w:szCs w:val="24"/>
        </w:rPr>
        <w:t>19 337,52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EF2A05">
        <w:rPr>
          <w:rFonts w:ascii="Times New Roman" w:eastAsia="SimSun" w:hAnsi="Times New Roman"/>
          <w:sz w:val="24"/>
          <w:szCs w:val="24"/>
        </w:rPr>
        <w:t>20 050,93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F2A05">
        <w:rPr>
          <w:rFonts w:ascii="Times New Roman" w:eastAsia="SimSun" w:hAnsi="Times New Roman"/>
          <w:sz w:val="24"/>
          <w:szCs w:val="24"/>
        </w:rPr>
        <w:t>754 670,55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F2A05">
        <w:rPr>
          <w:rFonts w:ascii="Times New Roman" w:eastAsia="SimSun" w:hAnsi="Times New Roman"/>
          <w:sz w:val="24"/>
          <w:szCs w:val="24"/>
        </w:rPr>
        <w:t>782 513,63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F2A05">
        <w:rPr>
          <w:rFonts w:ascii="Times New Roman" w:eastAsia="SimSun" w:hAnsi="Times New Roman"/>
          <w:sz w:val="24"/>
          <w:szCs w:val="24"/>
        </w:rPr>
        <w:t>1 195361,43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F2A05">
        <w:rPr>
          <w:rFonts w:ascii="Times New Roman" w:eastAsia="SimSun" w:hAnsi="Times New Roman"/>
          <w:sz w:val="24"/>
          <w:szCs w:val="24"/>
        </w:rPr>
        <w:t>1 239 463,68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F2A05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EF2A05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EF2A05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2022-02-18T05:35:00Z</dcterms:created>
  <dcterms:modified xsi:type="dcterms:W3CDTF">2022-03-03T06:18:00Z</dcterms:modified>
</cp:coreProperties>
</file>